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EC" w:rsidRPr="00E100C0" w:rsidRDefault="00E100C0">
      <w:pPr>
        <w:rPr>
          <w:sz w:val="28"/>
          <w:szCs w:val="28"/>
          <w:u w:val="single"/>
        </w:rPr>
      </w:pPr>
      <w:proofErr w:type="gramStart"/>
      <w:r w:rsidRPr="00E100C0">
        <w:rPr>
          <w:sz w:val="28"/>
          <w:szCs w:val="28"/>
          <w:u w:val="single"/>
        </w:rPr>
        <w:t>Week  Five</w:t>
      </w:r>
      <w:proofErr w:type="gramEnd"/>
      <w:r w:rsidRPr="00E100C0">
        <w:rPr>
          <w:sz w:val="28"/>
          <w:szCs w:val="28"/>
          <w:u w:val="single"/>
        </w:rPr>
        <w:t xml:space="preserve"> Final Assignment</w:t>
      </w:r>
      <w:r w:rsidR="00417AEC" w:rsidRPr="00E100C0">
        <w:rPr>
          <w:sz w:val="28"/>
          <w:szCs w:val="28"/>
          <w:u w:val="single"/>
        </w:rPr>
        <w:t xml:space="preserve">     </w:t>
      </w:r>
    </w:p>
    <w:p w:rsidR="00417AEC" w:rsidRDefault="00417AEC"/>
    <w:p w:rsidR="00417AEC" w:rsidRDefault="00B03330">
      <w:r>
        <w:t xml:space="preserve">Since you are the A team at Max my Dollars Petroleum,  you have been assigned to visit and assist a company </w:t>
      </w:r>
      <w:r w:rsidR="006D77EE">
        <w:t xml:space="preserve">refinery that produces two grades of Gasoline, regular unleaded and Premium unleaded.    They produce the grades by blending two available components A and B.   </w:t>
      </w:r>
    </w:p>
    <w:p w:rsidR="00417AEC" w:rsidRDefault="006D77EE">
      <w:r>
        <w:t>Component A has an Octane rating of 8</w:t>
      </w:r>
      <w:r w:rsidR="005869FE">
        <w:t>2</w:t>
      </w:r>
      <w:r>
        <w:t xml:space="preserve"> and costs </w:t>
      </w:r>
      <w:r w:rsidR="008D59C4">
        <w:t>$</w:t>
      </w:r>
      <w:r w:rsidR="00634DC1">
        <w:t>41</w:t>
      </w:r>
      <w:r w:rsidR="00417AEC">
        <w:t xml:space="preserve"> per</w:t>
      </w:r>
      <w:r>
        <w:t xml:space="preserve"> barrel, while Component B has an Octane rating of 1</w:t>
      </w:r>
      <w:r w:rsidR="005869FE">
        <w:t xml:space="preserve">00 </w:t>
      </w:r>
      <w:r>
        <w:t xml:space="preserve">and costs </w:t>
      </w:r>
      <w:r w:rsidR="008D59C4">
        <w:t>$</w:t>
      </w:r>
      <w:r w:rsidR="00634DC1">
        <w:t>48</w:t>
      </w:r>
      <w:r>
        <w:t xml:space="preserve"> </w:t>
      </w:r>
      <w:r w:rsidR="00417AEC">
        <w:t xml:space="preserve">per </w:t>
      </w:r>
      <w:r>
        <w:t xml:space="preserve">barrel.   </w:t>
      </w:r>
    </w:p>
    <w:p w:rsidR="00417AEC" w:rsidRDefault="006D77EE">
      <w:r>
        <w:t>The octane rating for regular gas must be at least 87</w:t>
      </w:r>
      <w:r w:rsidR="008D59C4">
        <w:t>,</w:t>
      </w:r>
      <w:r>
        <w:t xml:space="preserve"> and the Octane rating for Premium must be at </w:t>
      </w:r>
      <w:r w:rsidR="00C7340E">
        <w:t>least 95</w:t>
      </w:r>
      <w:r w:rsidR="008D59C4">
        <w:t xml:space="preserve">.  </w:t>
      </w:r>
    </w:p>
    <w:p w:rsidR="00417AEC" w:rsidRDefault="006D77EE">
      <w:r>
        <w:t xml:space="preserve">Regular gasoline is currently selling for </w:t>
      </w:r>
      <w:r w:rsidR="008D59C4">
        <w:t>$</w:t>
      </w:r>
      <w:r w:rsidR="00634DC1">
        <w:t>50</w:t>
      </w:r>
      <w:r w:rsidR="008D59C4">
        <w:t xml:space="preserve"> </w:t>
      </w:r>
      <w:r>
        <w:t xml:space="preserve">a barrel and Premium is selling for </w:t>
      </w:r>
      <w:r w:rsidR="008D59C4">
        <w:t>$</w:t>
      </w:r>
      <w:r w:rsidR="00634DC1">
        <w:t>60</w:t>
      </w:r>
      <w:r w:rsidR="008D59C4">
        <w:t xml:space="preserve"> </w:t>
      </w:r>
      <w:r>
        <w:t xml:space="preserve">a barrel. </w:t>
      </w:r>
    </w:p>
    <w:p w:rsidR="00417AEC" w:rsidRDefault="006D77EE">
      <w:r>
        <w:t>Currently the company has 40 thousand barrels of Component A (80</w:t>
      </w:r>
      <w:r w:rsidR="00417AEC">
        <w:t xml:space="preserve"> Octane</w:t>
      </w:r>
      <w:r>
        <w:t>) in stock, along with 27 thousand barrels of Component B (110</w:t>
      </w:r>
      <w:r w:rsidR="00417AEC">
        <w:t xml:space="preserve"> octane</w:t>
      </w:r>
      <w:r>
        <w:t xml:space="preserve">).  </w:t>
      </w:r>
    </w:p>
    <w:p w:rsidR="00A70790" w:rsidRDefault="008D59C4">
      <w:r>
        <w:t>The company is holding orders for 28,000 barrels of Regular and 13,500 barrels of Premium that must be filled.   Assuming that all the gasoline produced can be sold at current prices</w:t>
      </w:r>
      <w:r w:rsidR="00C7340E">
        <w:t>, determine</w:t>
      </w:r>
      <w:r>
        <w:t xml:space="preserve"> the maximum Profit they can earn.   </w:t>
      </w:r>
      <w:r w:rsidR="006D77EE">
        <w:t xml:space="preserve"> </w:t>
      </w:r>
    </w:p>
    <w:p w:rsidR="00404D13" w:rsidRDefault="00404D13">
      <w:r>
        <w:t>Let X</w:t>
      </w:r>
      <w:r w:rsidRPr="004F05C2">
        <w:rPr>
          <w:vertAlign w:val="subscript"/>
        </w:rPr>
        <w:t>1</w:t>
      </w:r>
      <w:r>
        <w:t xml:space="preserve"> represent the number of barrels of Component A used </w:t>
      </w:r>
      <w:r w:rsidR="00400860">
        <w:t>to make</w:t>
      </w:r>
      <w:r>
        <w:t xml:space="preserve"> Regular gasoline.</w:t>
      </w:r>
    </w:p>
    <w:p w:rsidR="00404D13" w:rsidRDefault="00404D13">
      <w:r>
        <w:t>Let X</w:t>
      </w:r>
      <w:r w:rsidRPr="004F05C2">
        <w:rPr>
          <w:vertAlign w:val="subscript"/>
        </w:rPr>
        <w:t>2</w:t>
      </w:r>
      <w:r>
        <w:t xml:space="preserve"> represent the number of barrels of Component </w:t>
      </w:r>
      <w:r w:rsidR="004F05C2">
        <w:t>A</w:t>
      </w:r>
      <w:r>
        <w:t xml:space="preserve"> used </w:t>
      </w:r>
      <w:r w:rsidR="00400860">
        <w:t>to Make</w:t>
      </w:r>
      <w:r w:rsidR="004F05C2">
        <w:t xml:space="preserve"> Premium</w:t>
      </w:r>
      <w:r>
        <w:t xml:space="preserve"> gasoline.</w:t>
      </w:r>
    </w:p>
    <w:p w:rsidR="00404D13" w:rsidRDefault="00404D13">
      <w:r>
        <w:t>Let X</w:t>
      </w:r>
      <w:r w:rsidRPr="004F05C2">
        <w:rPr>
          <w:vertAlign w:val="subscript"/>
        </w:rPr>
        <w:t>3</w:t>
      </w:r>
      <w:r>
        <w:t xml:space="preserve"> represent the number of barrels of Component</w:t>
      </w:r>
      <w:r w:rsidR="00400860">
        <w:t xml:space="preserve"> B used to make</w:t>
      </w:r>
      <w:r w:rsidR="004F05C2">
        <w:t xml:space="preserve"> Regular</w:t>
      </w:r>
      <w:r>
        <w:t xml:space="preserve"> gasoline.</w:t>
      </w:r>
    </w:p>
    <w:p w:rsidR="00404D13" w:rsidRDefault="00404D13">
      <w:r>
        <w:t>Let X</w:t>
      </w:r>
      <w:r w:rsidRPr="004F05C2">
        <w:rPr>
          <w:vertAlign w:val="subscript"/>
        </w:rPr>
        <w:t xml:space="preserve">4 </w:t>
      </w:r>
      <w:r w:rsidR="005869FE">
        <w:t xml:space="preserve">represent the number of </w:t>
      </w:r>
      <w:r w:rsidR="00400860">
        <w:t>barrels of Component B used to make</w:t>
      </w:r>
      <w:r>
        <w:t xml:space="preserve"> Premium gasoline.  The data from the write up / problem statement above are summarized in the following table.   </w:t>
      </w:r>
    </w:p>
    <w:p w:rsidR="00A94B3B" w:rsidRDefault="00A94B3B"/>
    <w:tbl>
      <w:tblPr>
        <w:tblStyle w:val="TableGrid"/>
        <w:tblW w:w="0" w:type="auto"/>
        <w:tblLook w:val="04A0" w:firstRow="1" w:lastRow="0" w:firstColumn="1" w:lastColumn="0" w:noHBand="0" w:noVBand="1"/>
      </w:tblPr>
      <w:tblGrid>
        <w:gridCol w:w="2394"/>
        <w:gridCol w:w="2394"/>
        <w:gridCol w:w="2610"/>
        <w:gridCol w:w="2178"/>
      </w:tblGrid>
      <w:tr w:rsidR="005869FE" w:rsidTr="00A94B3B">
        <w:tc>
          <w:tcPr>
            <w:tcW w:w="2394" w:type="dxa"/>
          </w:tcPr>
          <w:p w:rsidR="005869FE" w:rsidRPr="005869FE" w:rsidRDefault="005869FE">
            <w:pPr>
              <w:rPr>
                <w:b/>
                <w:sz w:val="24"/>
                <w:szCs w:val="24"/>
              </w:rPr>
            </w:pPr>
            <w:r w:rsidRPr="005869FE">
              <w:rPr>
                <w:b/>
                <w:sz w:val="24"/>
                <w:szCs w:val="24"/>
              </w:rPr>
              <w:t>Component</w:t>
            </w:r>
          </w:p>
        </w:tc>
        <w:tc>
          <w:tcPr>
            <w:tcW w:w="2394" w:type="dxa"/>
          </w:tcPr>
          <w:p w:rsidR="005869FE" w:rsidRPr="005869FE" w:rsidRDefault="005869FE">
            <w:pPr>
              <w:rPr>
                <w:b/>
                <w:sz w:val="24"/>
                <w:szCs w:val="24"/>
              </w:rPr>
            </w:pPr>
            <w:r w:rsidRPr="005869FE">
              <w:rPr>
                <w:b/>
                <w:sz w:val="24"/>
                <w:szCs w:val="24"/>
              </w:rPr>
              <w:t>Octane Rating</w:t>
            </w:r>
          </w:p>
        </w:tc>
        <w:tc>
          <w:tcPr>
            <w:tcW w:w="2610" w:type="dxa"/>
          </w:tcPr>
          <w:p w:rsidR="005869FE" w:rsidRPr="005869FE" w:rsidRDefault="005869FE">
            <w:pPr>
              <w:rPr>
                <w:b/>
                <w:sz w:val="24"/>
                <w:szCs w:val="24"/>
              </w:rPr>
            </w:pPr>
            <w:r w:rsidRPr="005869FE">
              <w:rPr>
                <w:b/>
                <w:sz w:val="24"/>
                <w:szCs w:val="24"/>
              </w:rPr>
              <w:t>Cost ($)</w:t>
            </w:r>
            <w:r w:rsidR="00A94B3B">
              <w:rPr>
                <w:b/>
                <w:sz w:val="24"/>
                <w:szCs w:val="24"/>
              </w:rPr>
              <w:t>/barrel</w:t>
            </w:r>
          </w:p>
        </w:tc>
        <w:tc>
          <w:tcPr>
            <w:tcW w:w="2178" w:type="dxa"/>
          </w:tcPr>
          <w:p w:rsidR="005869FE" w:rsidRPr="005869FE" w:rsidRDefault="005869FE">
            <w:pPr>
              <w:rPr>
                <w:b/>
                <w:sz w:val="24"/>
                <w:szCs w:val="24"/>
              </w:rPr>
            </w:pPr>
            <w:r w:rsidRPr="005869FE">
              <w:rPr>
                <w:b/>
                <w:sz w:val="24"/>
                <w:szCs w:val="24"/>
              </w:rPr>
              <w:t>Available Supply</w:t>
            </w:r>
          </w:p>
        </w:tc>
      </w:tr>
      <w:tr w:rsidR="005869FE" w:rsidTr="00A94B3B">
        <w:tc>
          <w:tcPr>
            <w:tcW w:w="2394" w:type="dxa"/>
          </w:tcPr>
          <w:p w:rsidR="005869FE" w:rsidRDefault="005869FE">
            <w:r>
              <w:t>A</w:t>
            </w:r>
          </w:p>
        </w:tc>
        <w:tc>
          <w:tcPr>
            <w:tcW w:w="2394" w:type="dxa"/>
          </w:tcPr>
          <w:p w:rsidR="005869FE" w:rsidRDefault="00A94B3B">
            <w:r>
              <w:t>82</w:t>
            </w:r>
          </w:p>
        </w:tc>
        <w:tc>
          <w:tcPr>
            <w:tcW w:w="2610" w:type="dxa"/>
          </w:tcPr>
          <w:p w:rsidR="005869FE" w:rsidRDefault="00A94B3B" w:rsidP="00634DC1">
            <w:r>
              <w:t>$</w:t>
            </w:r>
            <w:r w:rsidR="00634DC1">
              <w:t>41</w:t>
            </w:r>
          </w:p>
        </w:tc>
        <w:tc>
          <w:tcPr>
            <w:tcW w:w="2178" w:type="dxa"/>
          </w:tcPr>
          <w:p w:rsidR="005869FE" w:rsidRDefault="00A94B3B">
            <w:r>
              <w:t>40,000 barrels</w:t>
            </w:r>
          </w:p>
        </w:tc>
      </w:tr>
      <w:tr w:rsidR="005869FE" w:rsidTr="00A94B3B">
        <w:tc>
          <w:tcPr>
            <w:tcW w:w="2394" w:type="dxa"/>
          </w:tcPr>
          <w:p w:rsidR="005869FE" w:rsidRDefault="005869FE">
            <w:r>
              <w:t>B</w:t>
            </w:r>
          </w:p>
        </w:tc>
        <w:tc>
          <w:tcPr>
            <w:tcW w:w="2394" w:type="dxa"/>
          </w:tcPr>
          <w:p w:rsidR="005869FE" w:rsidRDefault="00A94B3B">
            <w:r>
              <w:t>100</w:t>
            </w:r>
          </w:p>
        </w:tc>
        <w:tc>
          <w:tcPr>
            <w:tcW w:w="2610" w:type="dxa"/>
          </w:tcPr>
          <w:p w:rsidR="005869FE" w:rsidRDefault="00A94B3B" w:rsidP="00634DC1">
            <w:r>
              <w:t>$</w:t>
            </w:r>
            <w:r w:rsidR="00634DC1">
              <w:t>48</w:t>
            </w:r>
          </w:p>
        </w:tc>
        <w:tc>
          <w:tcPr>
            <w:tcW w:w="2178" w:type="dxa"/>
          </w:tcPr>
          <w:p w:rsidR="005869FE" w:rsidRDefault="00A94B3B">
            <w:r>
              <w:t>27,000 barrels</w:t>
            </w:r>
          </w:p>
        </w:tc>
      </w:tr>
      <w:tr w:rsidR="005869FE" w:rsidTr="00A94B3B">
        <w:tc>
          <w:tcPr>
            <w:tcW w:w="2394" w:type="dxa"/>
          </w:tcPr>
          <w:p w:rsidR="005869FE" w:rsidRPr="00A94B3B" w:rsidRDefault="005869FE">
            <w:pPr>
              <w:rPr>
                <w:b/>
                <w:sz w:val="24"/>
                <w:szCs w:val="24"/>
              </w:rPr>
            </w:pPr>
            <w:r w:rsidRPr="00A94B3B">
              <w:rPr>
                <w:b/>
                <w:sz w:val="24"/>
                <w:szCs w:val="24"/>
              </w:rPr>
              <w:t>Grade</w:t>
            </w:r>
          </w:p>
        </w:tc>
        <w:tc>
          <w:tcPr>
            <w:tcW w:w="2394" w:type="dxa"/>
          </w:tcPr>
          <w:p w:rsidR="005869FE" w:rsidRPr="00A94B3B" w:rsidRDefault="005869FE">
            <w:pPr>
              <w:rPr>
                <w:b/>
                <w:sz w:val="24"/>
                <w:szCs w:val="24"/>
              </w:rPr>
            </w:pPr>
            <w:r w:rsidRPr="00A94B3B">
              <w:rPr>
                <w:b/>
                <w:sz w:val="24"/>
                <w:szCs w:val="24"/>
              </w:rPr>
              <w:t>Min Octane Rating</w:t>
            </w:r>
          </w:p>
        </w:tc>
        <w:tc>
          <w:tcPr>
            <w:tcW w:w="2610" w:type="dxa"/>
          </w:tcPr>
          <w:p w:rsidR="005869FE" w:rsidRPr="00A94B3B" w:rsidRDefault="00A94B3B">
            <w:pPr>
              <w:rPr>
                <w:b/>
                <w:sz w:val="24"/>
                <w:szCs w:val="24"/>
              </w:rPr>
            </w:pPr>
            <w:r w:rsidRPr="00A94B3B">
              <w:rPr>
                <w:b/>
                <w:sz w:val="24"/>
                <w:szCs w:val="24"/>
              </w:rPr>
              <w:t>Selling Price ($)</w:t>
            </w:r>
            <w:r>
              <w:rPr>
                <w:b/>
                <w:sz w:val="24"/>
                <w:szCs w:val="24"/>
              </w:rPr>
              <w:t>/barrel</w:t>
            </w:r>
          </w:p>
        </w:tc>
        <w:tc>
          <w:tcPr>
            <w:tcW w:w="2178" w:type="dxa"/>
          </w:tcPr>
          <w:p w:rsidR="005869FE" w:rsidRPr="00A94B3B" w:rsidRDefault="00A94B3B">
            <w:pPr>
              <w:rPr>
                <w:b/>
                <w:sz w:val="24"/>
                <w:szCs w:val="24"/>
              </w:rPr>
            </w:pPr>
            <w:r w:rsidRPr="00A94B3B">
              <w:rPr>
                <w:b/>
                <w:sz w:val="24"/>
                <w:szCs w:val="24"/>
              </w:rPr>
              <w:t>Existing Orders</w:t>
            </w:r>
          </w:p>
        </w:tc>
      </w:tr>
      <w:tr w:rsidR="005869FE" w:rsidTr="00A94B3B">
        <w:tc>
          <w:tcPr>
            <w:tcW w:w="2394" w:type="dxa"/>
          </w:tcPr>
          <w:p w:rsidR="005869FE" w:rsidRDefault="00A94B3B">
            <w:r>
              <w:t xml:space="preserve">Regular </w:t>
            </w:r>
          </w:p>
        </w:tc>
        <w:tc>
          <w:tcPr>
            <w:tcW w:w="2394" w:type="dxa"/>
          </w:tcPr>
          <w:p w:rsidR="005869FE" w:rsidRDefault="00A94B3B">
            <w:r>
              <w:t>87</w:t>
            </w:r>
          </w:p>
        </w:tc>
        <w:tc>
          <w:tcPr>
            <w:tcW w:w="2610" w:type="dxa"/>
          </w:tcPr>
          <w:p w:rsidR="005869FE" w:rsidRDefault="00A94B3B" w:rsidP="00634DC1">
            <w:r>
              <w:t>$</w:t>
            </w:r>
            <w:r w:rsidR="00634DC1">
              <w:t>50</w:t>
            </w:r>
          </w:p>
        </w:tc>
        <w:tc>
          <w:tcPr>
            <w:tcW w:w="2178" w:type="dxa"/>
          </w:tcPr>
          <w:p w:rsidR="005869FE" w:rsidRDefault="00A94B3B">
            <w:r>
              <w:t>28,000 barrels</w:t>
            </w:r>
          </w:p>
        </w:tc>
      </w:tr>
      <w:tr w:rsidR="005869FE" w:rsidTr="00A94B3B">
        <w:tc>
          <w:tcPr>
            <w:tcW w:w="2394" w:type="dxa"/>
          </w:tcPr>
          <w:p w:rsidR="005869FE" w:rsidRDefault="00A94B3B">
            <w:r>
              <w:t>Premium</w:t>
            </w:r>
          </w:p>
        </w:tc>
        <w:tc>
          <w:tcPr>
            <w:tcW w:w="2394" w:type="dxa"/>
          </w:tcPr>
          <w:p w:rsidR="005869FE" w:rsidRDefault="00A94B3B">
            <w:r>
              <w:t>95</w:t>
            </w:r>
          </w:p>
        </w:tc>
        <w:tc>
          <w:tcPr>
            <w:tcW w:w="2610" w:type="dxa"/>
          </w:tcPr>
          <w:p w:rsidR="005869FE" w:rsidRDefault="00A94B3B" w:rsidP="00634DC1">
            <w:r>
              <w:t>$</w:t>
            </w:r>
            <w:r w:rsidR="00634DC1">
              <w:t>60</w:t>
            </w:r>
          </w:p>
        </w:tc>
        <w:tc>
          <w:tcPr>
            <w:tcW w:w="2178" w:type="dxa"/>
          </w:tcPr>
          <w:p w:rsidR="005869FE" w:rsidRDefault="00A94B3B">
            <w:r>
              <w:t>13,500 barrels</w:t>
            </w:r>
          </w:p>
        </w:tc>
      </w:tr>
    </w:tbl>
    <w:p w:rsidR="00404D13" w:rsidRDefault="00404D13"/>
    <w:p w:rsidR="00404D13" w:rsidRDefault="00404D13">
      <w:r>
        <w:t>The octane rating for a gas blend is simply the proportional average of the octane ratings of the Components used.   So</w:t>
      </w:r>
      <w:r w:rsidR="00400860">
        <w:t xml:space="preserve"> the Octane rating for regular </w:t>
      </w:r>
      <w:r>
        <w:t xml:space="preserve">could be figured as follows.   </w:t>
      </w:r>
    </w:p>
    <w:p w:rsidR="00404D13" w:rsidRDefault="005869FE" w:rsidP="00404D13">
      <w:pPr>
        <w:jc w:val="center"/>
      </w:pPr>
      <w:r>
        <w:t>82</w:t>
      </w:r>
      <w:r w:rsidR="00404D13">
        <w:t xml:space="preserve"> </w:t>
      </w:r>
      <m:oMath>
        <m:f>
          <m:fPr>
            <m:ctrlPr>
              <w:rPr>
                <w:rFonts w:ascii="Cambria Math" w:hAnsi="Cambria Math"/>
                <w:i/>
              </w:rPr>
            </m:ctrlPr>
          </m:fPr>
          <m:num>
            <m:r>
              <w:rPr>
                <w:rFonts w:ascii="Cambria Math" w:hAnsi="Cambria Math"/>
              </w:rPr>
              <m:t>X1</m:t>
            </m:r>
          </m:num>
          <m:den>
            <m:r>
              <w:rPr>
                <w:rFonts w:ascii="Cambria Math" w:hAnsi="Cambria Math"/>
              </w:rPr>
              <m:t>X1+X3</m:t>
            </m:r>
          </m:den>
        </m:f>
      </m:oMath>
      <w:r>
        <w:t xml:space="preserve">   +    10</w:t>
      </w:r>
      <w:r w:rsidR="004F05C2">
        <w:t>0</w:t>
      </w:r>
      <m:oMath>
        <m:f>
          <m:fPr>
            <m:ctrlPr>
              <w:rPr>
                <w:rFonts w:ascii="Cambria Math" w:hAnsi="Arial"/>
                <w:i/>
              </w:rPr>
            </m:ctrlPr>
          </m:fPr>
          <m:num>
            <m:r>
              <w:rPr>
                <w:rFonts w:ascii="Cambria Math" w:hAnsi="Arial"/>
              </w:rPr>
              <m:t>X3</m:t>
            </m:r>
          </m:num>
          <m:den>
            <m:r>
              <w:rPr>
                <w:rFonts w:ascii="Cambria Math" w:hAnsi="Cambria Math"/>
              </w:rPr>
              <m:t>X</m:t>
            </m:r>
            <m:r>
              <w:rPr>
                <w:rFonts w:ascii="Cambria Math" w:hAnsi="Arial"/>
              </w:rPr>
              <m:t>1+</m:t>
            </m:r>
            <m:r>
              <w:rPr>
                <w:rFonts w:ascii="Cambria Math" w:hAnsi="Cambria Math"/>
              </w:rPr>
              <m:t>X</m:t>
            </m:r>
            <m:r>
              <w:rPr>
                <w:rFonts w:ascii="Cambria Math" w:hAnsi="Arial"/>
              </w:rPr>
              <m:t>3</m:t>
            </m:r>
          </m:den>
        </m:f>
      </m:oMath>
    </w:p>
    <w:p w:rsidR="005869FE" w:rsidRDefault="005869FE" w:rsidP="005869FE">
      <w:r>
        <w:lastRenderedPageBreak/>
        <w:t>Likewise you could figure the Octane rating for Premium as follows</w:t>
      </w:r>
    </w:p>
    <w:p w:rsidR="005869FE" w:rsidRDefault="005869FE" w:rsidP="005869FE">
      <w:pPr>
        <w:jc w:val="center"/>
      </w:pPr>
      <w:r>
        <w:t xml:space="preserve">82 </w:t>
      </w:r>
      <m:oMath>
        <m:f>
          <m:fPr>
            <m:ctrlPr>
              <w:rPr>
                <w:rFonts w:ascii="Cambria Math" w:hAnsi="Cambria Math"/>
                <w:i/>
              </w:rPr>
            </m:ctrlPr>
          </m:fPr>
          <m:num>
            <m:r>
              <w:rPr>
                <w:rFonts w:ascii="Cambria Math" w:hAnsi="Cambria Math"/>
              </w:rPr>
              <m:t>X2</m:t>
            </m:r>
          </m:num>
          <m:den>
            <m:r>
              <w:rPr>
                <w:rFonts w:ascii="Cambria Math" w:hAnsi="Cambria Math"/>
              </w:rPr>
              <m:t>X2+X4</m:t>
            </m:r>
          </m:den>
        </m:f>
      </m:oMath>
      <w:r>
        <w:t xml:space="preserve">   +    100</w:t>
      </w:r>
      <m:oMath>
        <m:f>
          <m:fPr>
            <m:ctrlPr>
              <w:rPr>
                <w:rFonts w:ascii="Cambria Math" w:hAnsi="Arial"/>
                <w:i/>
              </w:rPr>
            </m:ctrlPr>
          </m:fPr>
          <m:num>
            <m:r>
              <w:rPr>
                <w:rFonts w:ascii="Cambria Math" w:hAnsi="Arial"/>
              </w:rPr>
              <m:t>X4</m:t>
            </m:r>
          </m:num>
          <m:den>
            <m:r>
              <w:rPr>
                <w:rFonts w:ascii="Cambria Math" w:hAnsi="Cambria Math"/>
              </w:rPr>
              <m:t>X</m:t>
            </m:r>
            <m:r>
              <w:rPr>
                <w:rFonts w:ascii="Cambria Math" w:hAnsi="Arial"/>
              </w:rPr>
              <m:t>2+</m:t>
            </m:r>
            <m:r>
              <w:rPr>
                <w:rFonts w:ascii="Cambria Math" w:hAnsi="Cambria Math"/>
              </w:rPr>
              <m:t>X</m:t>
            </m:r>
            <m:r>
              <w:rPr>
                <w:rFonts w:ascii="Cambria Math" w:hAnsi="Arial"/>
              </w:rPr>
              <m:t>4</m:t>
            </m:r>
          </m:den>
        </m:f>
      </m:oMath>
    </w:p>
    <w:p w:rsidR="005869FE" w:rsidRDefault="005869FE" w:rsidP="005869FE">
      <w:pPr>
        <w:jc w:val="center"/>
      </w:pPr>
    </w:p>
    <w:p w:rsidR="005869FE" w:rsidRDefault="00A94B3B" w:rsidP="00404D13">
      <w:pPr>
        <w:jc w:val="center"/>
      </w:pPr>
      <w:r>
        <w:t xml:space="preserve">Your Team may use any method it wishes to attack this problem, </w:t>
      </w:r>
      <w:r w:rsidR="004F3CB4">
        <w:t>to</w:t>
      </w:r>
      <w:r w:rsidR="00634DC1">
        <w:t xml:space="preserve"> determine Maximum Profit</w:t>
      </w:r>
      <w:r w:rsidR="00C7340E">
        <w:t>, and</w:t>
      </w:r>
      <w:r w:rsidR="004F3CB4">
        <w:t xml:space="preserve"> how to achieve it.  </w:t>
      </w:r>
      <w:r>
        <w:t xml:space="preserve"> I strongly recommend using a problem solver like the one built into Excel.</w:t>
      </w:r>
    </w:p>
    <w:p w:rsidR="00634DC1" w:rsidRDefault="00634DC1" w:rsidP="00404D13">
      <w:pPr>
        <w:jc w:val="center"/>
      </w:pPr>
    </w:p>
    <w:p w:rsidR="00B03330" w:rsidRDefault="00634DC1" w:rsidP="00634DC1">
      <w:r>
        <w:t>As part of your report to the Class on your findings in week 5,   Please include any computer outputs genera</w:t>
      </w:r>
      <w:r w:rsidR="002965A6">
        <w:t>ted.    Also include and submit</w:t>
      </w:r>
      <w:r>
        <w:t xml:space="preserve"> to the president</w:t>
      </w:r>
      <w:r w:rsidR="001B1374">
        <w:t xml:space="preserve"> of Max my Dollars</w:t>
      </w:r>
      <w:r>
        <w:t xml:space="preserve"> (that wou</w:t>
      </w:r>
      <w:r w:rsidR="00417AEC">
        <w:t>ld be Instructor Hefferon)</w:t>
      </w:r>
      <w:r w:rsidR="00C7340E">
        <w:t>, a</w:t>
      </w:r>
      <w:r w:rsidR="00417AEC">
        <w:t xml:space="preserve"> t</w:t>
      </w:r>
      <w:r>
        <w:t>ype</w:t>
      </w:r>
      <w:r w:rsidR="00417AEC">
        <w:t xml:space="preserve"> </w:t>
      </w:r>
      <w:r>
        <w:t>written summary that includes</w:t>
      </w:r>
      <w:r w:rsidR="00E100C0">
        <w:t>:</w:t>
      </w:r>
      <w:r w:rsidR="00B03330">
        <w:t xml:space="preserve"> </w:t>
      </w:r>
    </w:p>
    <w:p w:rsidR="00634DC1" w:rsidRDefault="00B03330" w:rsidP="00634DC1">
      <w:r>
        <w:t>The Company Name and participating team members</w:t>
      </w:r>
      <w:r w:rsidR="00634DC1">
        <w:t xml:space="preserve"> </w:t>
      </w:r>
    </w:p>
    <w:p w:rsidR="00B03330" w:rsidRDefault="00B03330" w:rsidP="00634DC1">
      <w:r>
        <w:t>A brief summary of the problem under consideration,</w:t>
      </w:r>
    </w:p>
    <w:p w:rsidR="00634DC1" w:rsidRDefault="00634DC1" w:rsidP="00634DC1">
      <w:r>
        <w:t>The objective Function to be maximized,</w:t>
      </w:r>
      <w:r w:rsidR="004F3CB4">
        <w:t xml:space="preserve">   (Remember the Objective is Maximum Profit!)</w:t>
      </w:r>
      <w:r w:rsidR="002965A6">
        <w:t xml:space="preserve"> </w:t>
      </w:r>
    </w:p>
    <w:p w:rsidR="00634DC1" w:rsidRDefault="00634DC1" w:rsidP="00634DC1">
      <w:r>
        <w:t>The Constraint list,</w:t>
      </w:r>
      <w:r w:rsidR="004F3CB4">
        <w:t xml:space="preserve">   (You may consult the President (Instructor) on this if help is needed)</w:t>
      </w:r>
    </w:p>
    <w:p w:rsidR="00B03330" w:rsidRDefault="00634DC1" w:rsidP="00634DC1">
      <w:r>
        <w:t>The variables as defined above,</w:t>
      </w:r>
    </w:p>
    <w:p w:rsidR="00634DC1" w:rsidRDefault="00B03330" w:rsidP="00634DC1">
      <w:r>
        <w:t xml:space="preserve">And of Course conclusions including a solution assuming you are able to find one. </w:t>
      </w:r>
      <w:r w:rsidR="00634DC1">
        <w:t xml:space="preserve"> </w:t>
      </w:r>
    </w:p>
    <w:p w:rsidR="00634DC1" w:rsidRDefault="00634DC1" w:rsidP="00634DC1">
      <w:r>
        <w:t xml:space="preserve">He will need this since computer outputs are often hard for him to figure out!    </w:t>
      </w:r>
    </w:p>
    <w:p w:rsidR="005869FE" w:rsidRDefault="005869FE" w:rsidP="00404D13">
      <w:pPr>
        <w:jc w:val="center"/>
      </w:pPr>
      <w:bookmarkStart w:id="0" w:name="_GoBack"/>
      <w:bookmarkEnd w:id="0"/>
    </w:p>
    <w:p w:rsidR="005869FE" w:rsidRPr="004F05C2" w:rsidRDefault="005869FE" w:rsidP="00404D13">
      <w:pPr>
        <w:jc w:val="center"/>
        <w:rPr>
          <w:rFonts w:ascii="Arial" w:hAnsi="Arial"/>
        </w:rPr>
      </w:pPr>
    </w:p>
    <w:p w:rsidR="00404D13" w:rsidRDefault="00404D13"/>
    <w:sectPr w:rsidR="00404D13" w:rsidSect="00A70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E"/>
    <w:rsid w:val="001B1374"/>
    <w:rsid w:val="002965A6"/>
    <w:rsid w:val="00400860"/>
    <w:rsid w:val="00404D13"/>
    <w:rsid w:val="00417AEC"/>
    <w:rsid w:val="004F05C2"/>
    <w:rsid w:val="004F3CB4"/>
    <w:rsid w:val="0057770B"/>
    <w:rsid w:val="005869FE"/>
    <w:rsid w:val="00617FB7"/>
    <w:rsid w:val="00634DC1"/>
    <w:rsid w:val="006D77EE"/>
    <w:rsid w:val="00757C30"/>
    <w:rsid w:val="008D59C4"/>
    <w:rsid w:val="00A70790"/>
    <w:rsid w:val="00A94B3B"/>
    <w:rsid w:val="00B03330"/>
    <w:rsid w:val="00BE3DFA"/>
    <w:rsid w:val="00C7340E"/>
    <w:rsid w:val="00CC5333"/>
    <w:rsid w:val="00E1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D13"/>
    <w:rPr>
      <w:color w:val="808080"/>
    </w:rPr>
  </w:style>
  <w:style w:type="paragraph" w:styleId="BalloonText">
    <w:name w:val="Balloon Text"/>
    <w:basedOn w:val="Normal"/>
    <w:link w:val="BalloonTextChar"/>
    <w:uiPriority w:val="99"/>
    <w:semiHidden/>
    <w:unhideWhenUsed/>
    <w:rsid w:val="0040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13"/>
    <w:rPr>
      <w:rFonts w:ascii="Tahoma" w:hAnsi="Tahoma" w:cs="Tahoma"/>
      <w:sz w:val="16"/>
      <w:szCs w:val="16"/>
    </w:rPr>
  </w:style>
  <w:style w:type="table" w:styleId="TableGrid">
    <w:name w:val="Table Grid"/>
    <w:basedOn w:val="TableNormal"/>
    <w:uiPriority w:val="59"/>
    <w:rsid w:val="0058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D13"/>
    <w:rPr>
      <w:color w:val="808080"/>
    </w:rPr>
  </w:style>
  <w:style w:type="paragraph" w:styleId="BalloonText">
    <w:name w:val="Balloon Text"/>
    <w:basedOn w:val="Normal"/>
    <w:link w:val="BalloonTextChar"/>
    <w:uiPriority w:val="99"/>
    <w:semiHidden/>
    <w:unhideWhenUsed/>
    <w:rsid w:val="0040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13"/>
    <w:rPr>
      <w:rFonts w:ascii="Tahoma" w:hAnsi="Tahoma" w:cs="Tahoma"/>
      <w:sz w:val="16"/>
      <w:szCs w:val="16"/>
    </w:rPr>
  </w:style>
  <w:style w:type="table" w:styleId="TableGrid">
    <w:name w:val="Table Grid"/>
    <w:basedOn w:val="TableNormal"/>
    <w:uiPriority w:val="59"/>
    <w:rsid w:val="0058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Snap-on</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Franchisee</dc:creator>
  <cp:lastModifiedBy>FCSdotCOM</cp:lastModifiedBy>
  <cp:revision>2</cp:revision>
  <dcterms:created xsi:type="dcterms:W3CDTF">2012-01-20T17:01:00Z</dcterms:created>
  <dcterms:modified xsi:type="dcterms:W3CDTF">2012-01-20T17:01:00Z</dcterms:modified>
</cp:coreProperties>
</file>